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761" w:rsidRDefault="00571761" w:rsidP="00571761">
      <w:pPr>
        <w:shd w:val="clear" w:color="auto" w:fill="FFFFFF"/>
        <w:spacing w:line="240" w:lineRule="auto"/>
        <w:ind w:left="2544" w:right="1690" w:firstLine="1334"/>
      </w:pPr>
      <w:r>
        <w:t>Российская Федерация</w:t>
      </w:r>
    </w:p>
    <w:p w:rsidR="00571761" w:rsidRDefault="00571761" w:rsidP="00571761">
      <w:pPr>
        <w:shd w:val="clear" w:color="auto" w:fill="FFFFFF"/>
        <w:spacing w:line="240" w:lineRule="auto"/>
        <w:ind w:left="2544" w:right="1690"/>
        <w:rPr>
          <w:sz w:val="20"/>
          <w:szCs w:val="20"/>
        </w:rPr>
      </w:pPr>
      <w:r>
        <w:rPr>
          <w:spacing w:val="-2"/>
        </w:rPr>
        <w:t>Брянская область Унечский муниципальный район</w:t>
      </w:r>
    </w:p>
    <w:p w:rsidR="00571761" w:rsidRDefault="00571761" w:rsidP="00571761">
      <w:pPr>
        <w:shd w:val="clear" w:color="auto" w:fill="FFFFFF"/>
        <w:spacing w:line="240" w:lineRule="auto"/>
        <w:ind w:left="2645" w:right="1690" w:firstLine="806"/>
      </w:pPr>
      <w:r>
        <w:t>Павловское сельское поселение</w:t>
      </w:r>
    </w:p>
    <w:p w:rsidR="00571761" w:rsidRDefault="00571761" w:rsidP="00571761">
      <w:pPr>
        <w:shd w:val="clear" w:color="auto" w:fill="FFFFFF"/>
        <w:spacing w:line="240" w:lineRule="auto"/>
        <w:ind w:left="2645" w:right="1690"/>
        <w:rPr>
          <w:sz w:val="20"/>
          <w:szCs w:val="20"/>
        </w:rPr>
      </w:pPr>
      <w:r>
        <w:rPr>
          <w:spacing w:val="-2"/>
        </w:rPr>
        <w:t>Павловский сельский Совет народных депутатов</w:t>
      </w:r>
    </w:p>
    <w:p w:rsidR="00571761" w:rsidRDefault="00571761" w:rsidP="00571761">
      <w:pPr>
        <w:shd w:val="clear" w:color="auto" w:fill="FFFFFF"/>
        <w:spacing w:before="854" w:line="240" w:lineRule="auto"/>
        <w:rPr>
          <w:sz w:val="24"/>
          <w:szCs w:val="24"/>
        </w:rPr>
      </w:pPr>
      <w:r>
        <w:rPr>
          <w:spacing w:val="-2"/>
        </w:rPr>
        <w:t xml:space="preserve">                                                                                  РЕШЕНИЕ</w:t>
      </w:r>
    </w:p>
    <w:p w:rsidR="00571761" w:rsidRDefault="00571761" w:rsidP="00571761">
      <w:pPr>
        <w:shd w:val="clear" w:color="auto" w:fill="FFFFFF"/>
        <w:spacing w:before="403" w:line="240" w:lineRule="auto"/>
        <w:ind w:left="5"/>
      </w:pPr>
      <w:r>
        <w:t>От  29.11.2018 года  № 3- 178</w:t>
      </w:r>
    </w:p>
    <w:p w:rsidR="00571761" w:rsidRDefault="00571761" w:rsidP="00571761">
      <w:pPr>
        <w:shd w:val="clear" w:color="auto" w:fill="FFFFFF"/>
        <w:spacing w:before="403" w:line="240" w:lineRule="auto"/>
        <w:ind w:left="5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571761" w:rsidRDefault="00571761" w:rsidP="005717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571761" w:rsidRPr="002B1A2F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B1A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</w:t>
      </w:r>
      <w:proofErr w:type="gramEnd"/>
      <w:r w:rsidRPr="002B1A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данный перечень имущества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В соответствии с Федеральным законом от 24.07.2007 г. № 209-ФЗ «О развитии малого и среднего предпринимательства в Российской Федерации»,</w:t>
      </w:r>
      <w:r w:rsidRPr="00BB4F85">
        <w:rPr>
          <w:color w:val="000000"/>
        </w:rPr>
        <w:t xml:space="preserve"> </w:t>
      </w:r>
      <w:r>
        <w:rPr>
          <w:color w:val="000000"/>
        </w:rPr>
        <w:t>на основании протеста прокуратуры Унечского района № 42-2018 от 06.11.2018 года Павловский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сельский Совет народных депутатов </w:t>
      </w:r>
      <w:r>
        <w:rPr>
          <w:color w:val="000000"/>
        </w:rPr>
        <w:t xml:space="preserve">Павловского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сельского поселения Унечского  района Брянской области 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   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Е Ш И Л: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данный перечень имущества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Установить, что уполномоченным органом по формированию, ведению и опубликованию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администрация </w:t>
      </w:r>
      <w:r>
        <w:rPr>
          <w:color w:val="000000"/>
        </w:rPr>
        <w:t>Павловского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сельского поселения Унечского муниципального района Брянской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Решение № 1-195 от 25.06.2009года 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и предназначенного для предоставления  во владение и (или) пользование на долгосрочной основе субъектам малого и среднего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предпринимательства»,  считать утратившим силу.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 Обнародовать настоящее решение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Устава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571761" w:rsidRDefault="00571761" w:rsidP="005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889" w:type="dxa"/>
        <w:shd w:val="clear" w:color="auto" w:fill="FFFFFF"/>
        <w:tblLook w:val="04A0"/>
      </w:tblPr>
      <w:tblGrid>
        <w:gridCol w:w="4830"/>
        <w:gridCol w:w="5059"/>
      </w:tblGrid>
      <w:tr w:rsidR="00571761" w:rsidTr="00C12D19">
        <w:tc>
          <w:tcPr>
            <w:tcW w:w="4830" w:type="dxa"/>
            <w:shd w:val="clear" w:color="auto" w:fill="F9F9F9"/>
            <w:hideMark/>
          </w:tcPr>
          <w:p w:rsidR="00571761" w:rsidRDefault="00571761" w:rsidP="00C12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71761" w:rsidRDefault="00571761" w:rsidP="00C12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Глава Павловского  сельского поселения </w:t>
            </w:r>
          </w:p>
        </w:tc>
        <w:tc>
          <w:tcPr>
            <w:tcW w:w="5059" w:type="dxa"/>
            <w:shd w:val="clear" w:color="auto" w:fill="F9F9F9"/>
            <w:hideMark/>
          </w:tcPr>
          <w:p w:rsidR="00571761" w:rsidRDefault="00571761" w:rsidP="00C12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П.В. Кузьмичев</w:t>
            </w:r>
          </w:p>
        </w:tc>
      </w:tr>
    </w:tbl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571761" w:rsidRDefault="00571761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571761" w:rsidRDefault="00571761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571761" w:rsidRDefault="00571761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571761" w:rsidRDefault="00571761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571761" w:rsidRDefault="00571761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571761" w:rsidRDefault="00571761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Утверждено решением 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</w:t>
      </w:r>
      <w:r w:rsidR="0065040C">
        <w:rPr>
          <w:color w:val="000000"/>
        </w:rPr>
        <w:t>Павловского</w:t>
      </w:r>
      <w:r>
        <w:rPr>
          <w:color w:val="000000"/>
        </w:rPr>
        <w:t xml:space="preserve"> сельского Совета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                народных депутатов </w:t>
      </w:r>
      <w:r w:rsidRPr="00B8247C">
        <w:t xml:space="preserve">от </w:t>
      </w:r>
      <w:r w:rsidR="0065040C">
        <w:t>29</w:t>
      </w:r>
      <w:r w:rsidRPr="00B8247C">
        <w:t>.11.2018г.</w:t>
      </w:r>
      <w:r>
        <w:rPr>
          <w:color w:val="FF0000"/>
        </w:rPr>
        <w:t xml:space="preserve">            </w:t>
      </w:r>
    </w:p>
    <w:p w:rsidR="0062649C" w:rsidRPr="00B8247C" w:rsidRDefault="0062649C" w:rsidP="0062649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8247C">
        <w:t xml:space="preserve">                                                                                            № 3-1</w:t>
      </w:r>
      <w:r w:rsidR="0065040C">
        <w:t>78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P42"/>
      <w:bookmarkEnd w:id="0"/>
      <w:r>
        <w:rPr>
          <w:color w:val="000000"/>
        </w:rPr>
        <w:t>Положение о порядке формирования,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ведения и обязательного опубликования перечня муниципального имущества,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>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 данный перечень имущества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1. Общие положения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rPr>
          <w:color w:val="000000"/>
        </w:rPr>
        <w:t>Настоящее Положение устанавливает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порядок и условия предоставления в аренду</w:t>
      </w:r>
      <w:proofErr w:type="gramEnd"/>
      <w:r>
        <w:rPr>
          <w:color w:val="000000"/>
        </w:rPr>
        <w:t xml:space="preserve"> включенного в данный Перечень имущества.</w:t>
      </w:r>
      <w:bookmarkStart w:id="1" w:name="P61"/>
      <w:bookmarkEnd w:id="1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1.2. </w:t>
      </w:r>
      <w:proofErr w:type="gramStart"/>
      <w:r>
        <w:rPr>
          <w:color w:val="000000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осуществляющим предпринимательскую деятельность на территории </w:t>
      </w:r>
      <w:r w:rsidR="00C17D5C">
        <w:rPr>
          <w:color w:val="000000"/>
        </w:rPr>
        <w:t>Павловского</w:t>
      </w:r>
      <w:r>
        <w:rPr>
          <w:color w:val="000000"/>
        </w:rPr>
        <w:t xml:space="preserve"> сельского поселения Унечского муниципального района Брянской области, и организациям, образующим инфраструктуру поддержки субъектов малого и среднего предпринимательства в </w:t>
      </w:r>
      <w:r w:rsidR="00C17D5C">
        <w:rPr>
          <w:color w:val="000000"/>
        </w:rPr>
        <w:t xml:space="preserve">Павловском </w:t>
      </w:r>
      <w:r>
        <w:rPr>
          <w:color w:val="000000"/>
        </w:rPr>
        <w:t xml:space="preserve"> сельском поселении Унечского муниципального района Брянской области.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Имущественная поддержка в виде предоставления в аренду муниципального имущества, включенного в Перечень, не может быть оказана субъектам малого и среднего предпринимательства, указанным в части 3 статьи 14 Федерального закона от 24.07.2007 № 209-ФЗ «О развитии малого и среднего предпринимательства в Российской Федерации», а также государственным фондам поддержки научной, научно-технической, инновационной деятельности, осуществляющим деятельность в форме государственных учреждений.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В оказании имущественной поддержки должно быть отказано в случаях, установленных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1.3. </w:t>
      </w:r>
      <w:proofErr w:type="gramStart"/>
      <w:r>
        <w:rPr>
          <w:color w:val="000000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арендующих это имущество,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</w:t>
      </w:r>
      <w:proofErr w:type="gramEnd"/>
      <w:r>
        <w:rPr>
          <w:color w:val="000000"/>
        </w:rPr>
        <w:t xml:space="preserve">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2. Порядок формирования Перечня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2.1. Формирование Перечня осуществляется уполномоченным органом. Утверждение Перечня, включение (исключение) объекта (объектов) из Перечня осуществляется Советом народных депутатов </w:t>
      </w:r>
      <w:r w:rsidR="00C17D5C">
        <w:rPr>
          <w:color w:val="000000"/>
        </w:rPr>
        <w:t>Павловского</w:t>
      </w:r>
      <w:r>
        <w:rPr>
          <w:color w:val="000000"/>
        </w:rPr>
        <w:t xml:space="preserve"> сельского поселения Унечского муниципального района Брянской области.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Перечень составляется по форме, приведенной в приложении к настоящему Положению.</w:t>
      </w:r>
      <w:bookmarkStart w:id="2" w:name="P73"/>
      <w:bookmarkEnd w:id="2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2.2. В Перечень включается имущество, указанное в части 1 статьи 18 Федерального закона от 24.07.2007 № 209-ФЗ «О развитии малого и среднего предпринимательства в Российской Федерации», принадлежащее муниципальному образованию </w:t>
      </w:r>
      <w:r w:rsidR="00DF72AE">
        <w:rPr>
          <w:color w:val="000000"/>
        </w:rPr>
        <w:t>Павловское</w:t>
      </w:r>
      <w:r>
        <w:rPr>
          <w:color w:val="000000"/>
        </w:rPr>
        <w:t xml:space="preserve"> сельское поселение Унечского муниципального района Брянской области, свободное от прав третьих лиц, за исключением имущественных прав субъектов малого и среднего предпринимательства.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При включении в Перечень имущества, арендуемого субъектом малого и среднего предпринимательства, уполномоченный орган должен получить письменное согласие арендатора на включение имущества в Перечень путем направления ему соответствующего предложения, содержащего, в том числе информацию о положениях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>
        <w:rPr>
          <w:color w:val="000000"/>
        </w:rPr>
        <w:t xml:space="preserve"> и среднего предпринимательства, и о внесении изменений в отдельные законодательные акты Российской Федерации» в отношении порядка реализации преимущественного права на приобретение арендуемого имущества в собственность, а также информацию о льготах для субъектов малого и среднего предпринимательства, арендующих включенное в Перечень имущество.</w:t>
      </w:r>
      <w:bookmarkStart w:id="3" w:name="P76"/>
      <w:bookmarkEnd w:id="3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2.3. Предложения по включению (исключению) объекта (объектов) из Перечня подаются в уполномоченный орган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общественными объединениями, выражающими интересы субъектов малого и среднего предпринимательства, иными лицами и организациями.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2.4. Рассмотрение предложения, указанного в пункте 2.3 настоящего Положения, осуществляется уполномоченным органом в течение 30 дней со дня его поступления. По результатам рассмотрения предложения уполномоченным органом принимается одно из следующих решений: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</w:t>
      </w:r>
      <w:proofErr w:type="gramStart"/>
      <w:r>
        <w:rPr>
          <w:color w:val="000000"/>
        </w:rPr>
        <w:t xml:space="preserve">проекта решения Совета народных депутатов </w:t>
      </w:r>
      <w:r w:rsidR="00DF72AE">
        <w:rPr>
          <w:color w:val="000000"/>
        </w:rPr>
        <w:t>Павловского</w:t>
      </w:r>
      <w:r>
        <w:rPr>
          <w:color w:val="000000"/>
        </w:rPr>
        <w:t xml:space="preserve"> сельского поселения</w:t>
      </w:r>
      <w:proofErr w:type="gramEnd"/>
      <w:r>
        <w:rPr>
          <w:color w:val="000000"/>
        </w:rPr>
        <w:t xml:space="preserve"> Унечского муниципального района Брянской области о включении сведений о муниципальном имуществе, в отношении которого поступило предложение, в Перечень с учетом критериев, установленных пунктом 2.5 настоящего Положения;</w:t>
      </w:r>
    </w:p>
    <w:p w:rsidR="00DF72AE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проекта решения Совета народных депутатов </w:t>
      </w:r>
      <w:r w:rsidR="00DF72AE">
        <w:rPr>
          <w:color w:val="000000"/>
        </w:rPr>
        <w:t>Павловского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 сельского поселения Унечского муниципального района Брянской области об исключении сведений о муниципальном имуществе, в отношении которого поступило предложение, из Перечня с учетом положений пункта 2.6 настоящего Положения;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 отказе в учете предложения.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4" w:name="P86"/>
      <w:bookmarkEnd w:id="4"/>
      <w:r>
        <w:rPr>
          <w:color w:val="000000"/>
        </w:rPr>
        <w:t>2.5. Не подлежит включению в Перечень муниципальное имущество: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признанное аварийным и подлежащим сносу или реконструкции;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срок службы которого составляет менее 5 лет;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не обладающее индивидуально определенными признаками, позволяющими заключить в отношении него договор о передаче имущества во владение и (или) пользование;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арендуемое субъектом малого и среднего предпринимательства, в отношении которого арендатор направил возражения на включение в Перечень в ответ на предложение уполномоченного органа, указанное в п. 2.2 настоящего Положения;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изъятое</w:t>
      </w:r>
      <w:proofErr w:type="gramEnd"/>
      <w:r>
        <w:rPr>
          <w:color w:val="000000"/>
        </w:rPr>
        <w:t xml:space="preserve"> из оборота;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религиозного назначения;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незавершенного строительства;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включенное</w:t>
      </w:r>
      <w:proofErr w:type="gramEnd"/>
      <w:r>
        <w:rPr>
          <w:color w:val="000000"/>
        </w:rPr>
        <w:t xml:space="preserve"> в прогнозный план (программу) приватизации муниципального имущества </w:t>
      </w:r>
      <w:r w:rsidR="00840185">
        <w:rPr>
          <w:color w:val="000000"/>
        </w:rPr>
        <w:t xml:space="preserve">Павловского </w:t>
      </w:r>
      <w:r>
        <w:rPr>
          <w:color w:val="000000"/>
        </w:rPr>
        <w:t>сельского поселения Унечского муниципального района Брянской области;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в </w:t>
      </w:r>
      <w:proofErr w:type="gramStart"/>
      <w:r>
        <w:rPr>
          <w:color w:val="000000"/>
        </w:rPr>
        <w:t>отношении</w:t>
      </w:r>
      <w:proofErr w:type="gramEnd"/>
      <w:r>
        <w:rPr>
          <w:color w:val="000000"/>
        </w:rPr>
        <w:t xml:space="preserve"> которого принято решение органа местного самоуправления </w:t>
      </w:r>
      <w:r w:rsidR="00840185">
        <w:rPr>
          <w:color w:val="000000"/>
        </w:rPr>
        <w:t>Павловского</w:t>
      </w:r>
      <w:r>
        <w:rPr>
          <w:color w:val="000000"/>
        </w:rPr>
        <w:t xml:space="preserve"> сельского поселения Унечского муниципального района Брянской области о предоставлении его иным лицам;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необходимое</w:t>
      </w:r>
      <w:proofErr w:type="gramEnd"/>
      <w:r>
        <w:rPr>
          <w:color w:val="000000"/>
        </w:rPr>
        <w:t xml:space="preserve"> для обеспечения осуществления органами местного самоуправления </w:t>
      </w:r>
      <w:r w:rsidR="00840185">
        <w:rPr>
          <w:color w:val="000000"/>
        </w:rPr>
        <w:t xml:space="preserve">Павловского </w:t>
      </w:r>
      <w:r>
        <w:rPr>
          <w:color w:val="000000"/>
        </w:rPr>
        <w:t xml:space="preserve"> сельского поселения Унечского муниципального района Брянской области полномочий в рамках компетенции, установленной законодательством Российской Федерации.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5" w:name="P98"/>
      <w:bookmarkEnd w:id="5"/>
      <w:r>
        <w:rPr>
          <w:color w:val="000000"/>
        </w:rPr>
        <w:t>2.6. Муниципальное имущество подлежит исключению из Перечня в случаях: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6" w:name="P99"/>
      <w:bookmarkEnd w:id="6"/>
      <w:r>
        <w:rPr>
          <w:color w:val="000000"/>
        </w:rPr>
        <w:t>- выкупа муниципального имущества субъектом малого и среднего предпринимательства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  <w:bookmarkStart w:id="7" w:name="P100"/>
      <w:bookmarkEnd w:id="7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прекращения права муниципальной собственности на имущество, в том числе в связи с прекращением его существования в результате гибели или уничтожения, по решению суда или в ином установленном действующим законодательством порядке;</w:t>
      </w:r>
      <w:bookmarkStart w:id="8" w:name="P101"/>
      <w:bookmarkEnd w:id="8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закрепления муниципального имущества за органом местного самоуправления,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</w:t>
      </w:r>
      <w:bookmarkStart w:id="9" w:name="P102"/>
      <w:bookmarkEnd w:id="9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если в течение 2 лет со дня включения указанного имущества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одной заявки на участие в торгах на право заключения договора аренды муниципального имущества и ни одного заявления о предоставлении в аренду муниципального имущества, в отношении</w:t>
      </w:r>
      <w:proofErr w:type="gramEnd"/>
      <w:r>
        <w:rPr>
          <w:color w:val="000000"/>
        </w:rPr>
        <w:t xml:space="preserve"> которого заключение указанного договора может быть осуществлено без проведения торгов в случаях, предусмотренных Федеральным законом от 26.07.2006 № 135-ФЗ "О защите конкуренции";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признания муниципального имущества аварийным и подлежащим сносу или реконструкции.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В случае исключения муниципального имущества из перечня по основаниям, предусмотренным абзацами четвертым и пятым настоящего пункта, одновременно с решением об исключении такого имущества принимается решение о дополнении Перечня иным имуществом взамен исключаемого, за исключением случая, если в муниципальной собственности отсутствует имущество, соответствующее требованиям Федерального закона от 24.07.2007 № 209-ФЗ "О развитии малого и среднего предпринимательства в Российской Федерации".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2.7. Перечень дополняется не реже одного раза в год, но не позднее 1 ноября текущего года, за исключением случая, если в муниципальной собственности отсутствует имущество, соответствующее требованиям Федерального закона от 24.07.2007 № 209-ФЗ «О развитии малого и среднего предпринимательства в Российской Федерации».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9F1E0C" w:rsidRDefault="009F1E0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3. Порядок ведения и опубликования Перечня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3.1. Ведение Перечня осуществляется уполномоченным органом в электронном виде путем внесения и исключения данных об объектах в соответствии с решением Совета народных депутатов </w:t>
      </w:r>
      <w:r w:rsidR="009F1E0C">
        <w:rPr>
          <w:color w:val="000000"/>
        </w:rPr>
        <w:t>Павловского</w:t>
      </w:r>
      <w:r>
        <w:rPr>
          <w:color w:val="000000"/>
        </w:rPr>
        <w:t xml:space="preserve"> сельского поселения Унечского муниципального района Брянской области об утверждении Перечня или о внесении изменений в Перечень.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3.2. Данными об объектах учета Перечня являются сведения, описывающие эти объекты и позволяющие их идентифицировать (наименование, адрес объекта, площадь, назначение использования при сдаче в аренду).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3.3. Уполномоченный орган: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целевым использованием имущества, включенного в Перечень;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рассматривает предложения по включению (исключению) муниципального имущества из Перечня;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обеспечивает учет объектов муниципального имущества, включенных в Перечень;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осуществляет автоматизированное ведение и информационно-справочное обслуживание Перечня.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3.4. Утвержденный Перечень, все изменения и дополнения к нему подлежат обязательному опубликованию в средствах массовой информации и на официальном сайте администрации Унечского муниципального района Брянской области на странице </w:t>
      </w:r>
      <w:r w:rsidR="00966656">
        <w:rPr>
          <w:color w:val="000000"/>
        </w:rPr>
        <w:t xml:space="preserve">Павловского </w:t>
      </w:r>
      <w:r>
        <w:rPr>
          <w:color w:val="000000"/>
        </w:rPr>
        <w:t>сельского поселения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и условия предоставления имущества в аренду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6 месяцев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включения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Перечень администрация </w:t>
      </w:r>
      <w:r w:rsidR="00B01273">
        <w:rPr>
          <w:color w:val="000000"/>
        </w:rPr>
        <w:t>Павловского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Унечского муниципального района Брянской области объявляет аукцион (конкурс) на право заключения договора аренды муниципального имущества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торгов на право заключения долгосрочного договора аренды муниципального имущества осуществляется в соответствии с Правилами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г. № 67.</w:t>
      </w:r>
      <w:proofErr w:type="gramEnd"/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предоставления муниципального имущества в аренду указываются в информационном сообщении о проведении торгов на право заключения договора аренды муниципального имущества и в документации о торгах.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 лет.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договора аренды может быть уменьшен на основании поданного до заключения такого договора заявления лица, приобретающего права владения и (или) пользования недвижимым имуществом. Максимальный срок предоставления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бизнес-инкубаторами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аренду (субаренду) субъектам малого и среднего предпринимательства не должен превышать 3 года.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Для предоставления в аренду муниципального имущества, включенного в Перечень, заявители предоставляют в уполномоченный орган следующие документы: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 предоставлении муниципального имущества, включенного в Перечень, в аренду, с указанием цели использования имущества и срока аренды;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документа, удостоверяющего личность заявителя;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заявителя - юридического лица (копию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доверенности), если соответствующие сведения не содержатся в Едином государственном реестре юридических лиц;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учредительных документов заявителя (для юридических лиц);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заявлений о предоставлении муниципального имущества в аренду от нескольких заявителей, имеющих право на предоставление муниципального имущества в аренду без проведения торгов, муниципальное имущество предоставляется заявителю, заявление которого поступило ранее.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в аренду муниципального имущества, включенного в Перечень, являются: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непредставление документов, указанных в настоящем пункте, или представление недостоверных сведений и документов;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заявителя условиям предоставления имущественной поддержки, предусмотренным пунктом 1.2 настоящего Положения;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заявителю в аренду муниципального имущества, включенного в Перечень, по договору аренды, срок действия которого не истек;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признание заявителя допустившим нарушение порядка и условий оказания имущественной поддержки в случае, если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признания прошло менее чем 3 года.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149"/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Арендная плата за пользование имуществом, включенным в Перечень, вносится в следующем порядке: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год аренды - 20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год аренды - 40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третий год аренды - 60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четвертый год аренды - 80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пятый год аренды и далее - 100 процентов размера арендной платы.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по уплате арендной платы предоставляются путем указания в договоре аренды муниципального имущества порядка уплаты арендной платы, предусмотренного настоящим пунктом.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4.7. Установленные пунктом 4.6 настоящего Положения льготы по уплате арендной платы предоставляются при условии: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арендатором муниципального имущества по целевому назначению;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установленных договором аренды сроков внесения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поддержания арендатором муниципального имущества в надлежащем техническом и санитарном состоянии, недопущения порчи муниципального имущества;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запрета на передачу муниципального имущества в субаренду (поднаем) или безвозмездное пользование, переуступку прав пользования им, передачу прав пользования муниципальным имуществом в залог, внесение в уставный капитал любых других субъектов хозяйственной деятельности.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арендатором указанных в настоящем пункте Положения условий льготы по оплате арендной платы не подлежат применению.</w:t>
      </w:r>
    </w:p>
    <w:p w:rsidR="0062649C" w:rsidRDefault="0062649C" w:rsidP="0062649C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порядке формирования,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малого и среднего предпринимательства,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условиях предоставления в аренду включенного в данный перечень имущества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 Перечня)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188"/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811"/>
        <w:gridCol w:w="2011"/>
        <w:gridCol w:w="1813"/>
        <w:gridCol w:w="1226"/>
        <w:gridCol w:w="1389"/>
        <w:gridCol w:w="2234"/>
      </w:tblGrid>
      <w:tr w:rsidR="0062649C" w:rsidTr="00FA414A"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использования объекта при сдаче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аренду</w:t>
            </w:r>
          </w:p>
        </w:tc>
      </w:tr>
      <w:tr w:rsidR="0062649C" w:rsidTr="00FA414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49C" w:rsidTr="00FA414A"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234421" w:rsidRDefault="00234421"/>
    <w:sectPr w:rsidR="00234421" w:rsidSect="0023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2649C"/>
    <w:rsid w:val="000505C0"/>
    <w:rsid w:val="000F53E6"/>
    <w:rsid w:val="00142CB6"/>
    <w:rsid w:val="00227D53"/>
    <w:rsid w:val="00234421"/>
    <w:rsid w:val="002B1A2F"/>
    <w:rsid w:val="003B7E3B"/>
    <w:rsid w:val="00571761"/>
    <w:rsid w:val="005A6DD1"/>
    <w:rsid w:val="00604D33"/>
    <w:rsid w:val="0062649C"/>
    <w:rsid w:val="0065040C"/>
    <w:rsid w:val="0081638A"/>
    <w:rsid w:val="00840185"/>
    <w:rsid w:val="00966656"/>
    <w:rsid w:val="009C3560"/>
    <w:rsid w:val="009F1E0C"/>
    <w:rsid w:val="00B01273"/>
    <w:rsid w:val="00B8247C"/>
    <w:rsid w:val="00BE453A"/>
    <w:rsid w:val="00C17D5C"/>
    <w:rsid w:val="00DF72AE"/>
    <w:rsid w:val="00EC23EC"/>
    <w:rsid w:val="00FB612C"/>
    <w:rsid w:val="00FC4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6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3259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2018-12-03T12:04:00Z</cp:lastPrinted>
  <dcterms:created xsi:type="dcterms:W3CDTF">2018-11-30T12:00:00Z</dcterms:created>
  <dcterms:modified xsi:type="dcterms:W3CDTF">2018-12-10T08:52:00Z</dcterms:modified>
</cp:coreProperties>
</file>